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23B5C"/>
        </w:rPr>
        <w:t>Informe de visita de obra · Prevención de riesgos laborales</w:t>
      </w:r>
    </w:p>
    <w:p>
      <w:r>
        <w:rPr>
          <w:i/>
          <w:color w:val="475569"/>
          <w:sz w:val="18"/>
        </w:rPr>
        <w:t>Modelo orientativo (auroprl.com/prevencion/informe-visita-obra.html). Sustituye los textos entre corchetes.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rPr>
                <w:b/>
              </w:rPr>
              <w:t>Dato</w:t>
            </w:r>
          </w:p>
        </w:tc>
        <w:tc>
          <w:tcPr>
            <w:tcW w:type="dxa" w:w="6236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02"/>
          </w:tcPr>
          <w:p>
            <w:r>
              <w:t>Empresa</w:t>
            </w:r>
          </w:p>
        </w:tc>
        <w:tc>
          <w:tcPr>
            <w:tcW w:type="dxa" w:w="6236"/>
          </w:tcPr>
          <w:p>
            <w:r>
              <w:t>[Razón social]</w:t>
            </w:r>
          </w:p>
        </w:tc>
      </w:tr>
      <w:tr>
        <w:tc>
          <w:tcPr>
            <w:tcW w:type="dxa" w:w="3402"/>
          </w:tcPr>
          <w:p>
            <w:r>
              <w:t>Obra / centro</w:t>
            </w:r>
          </w:p>
        </w:tc>
        <w:tc>
          <w:tcPr>
            <w:tcW w:type="dxa" w:w="6236"/>
          </w:tcPr>
          <w:p>
            <w:r>
              <w:t>[Denominación y dirección]</w:t>
            </w:r>
          </w:p>
        </w:tc>
      </w:tr>
      <w:tr>
        <w:tc>
          <w:tcPr>
            <w:tcW w:type="dxa" w:w="3402"/>
          </w:tcPr>
          <w:p>
            <w:r>
              <w:t>Fecha y hora de la visita</w:t>
            </w:r>
          </w:p>
        </w:tc>
        <w:tc>
          <w:tcPr>
            <w:tcW w:type="dxa" w:w="6236"/>
          </w:tcPr>
          <w:p>
            <w:r>
              <w:t>[dd/mm/aaaa hh:mm]</w:t>
            </w:r>
          </w:p>
        </w:tc>
      </w:tr>
      <w:tr>
        <w:tc>
          <w:tcPr>
            <w:tcW w:type="dxa" w:w="3402"/>
          </w:tcPr>
          <w:p>
            <w:r>
              <w:t>Técnico/a</w:t>
            </w:r>
          </w:p>
        </w:tc>
        <w:tc>
          <w:tcPr>
            <w:tcW w:type="dxa" w:w="6236"/>
          </w:tcPr>
          <w:p>
            <w:r>
              <w:t>[Nombre, titulación]</w:t>
            </w:r>
          </w:p>
        </w:tc>
      </w:tr>
      <w:tr>
        <w:tc>
          <w:tcPr>
            <w:tcW w:type="dxa" w:w="3402"/>
          </w:tcPr>
          <w:p>
            <w:r>
              <w:t>Acompañan</w:t>
            </w:r>
          </w:p>
        </w:tc>
        <w:tc>
          <w:tcPr>
            <w:tcW w:type="dxa" w:w="6236"/>
          </w:tcPr>
          <w:p>
            <w:r>
              <w:t>[Nombres y cargos]</w:t>
            </w:r>
          </w:p>
        </w:tc>
      </w:tr>
      <w:tr>
        <w:tc>
          <w:tcPr>
            <w:tcW w:type="dxa" w:w="3402"/>
          </w:tcPr>
          <w:p>
            <w:r>
              <w:t>Referencia del informe</w:t>
            </w:r>
          </w:p>
        </w:tc>
        <w:tc>
          <w:tcPr>
            <w:tcW w:type="dxa" w:w="6236"/>
          </w:tcPr>
          <w:p>
            <w:r>
              <w:t>[Código]</w:t>
            </w:r>
          </w:p>
        </w:tc>
      </w:tr>
    </w:tbl>
    <w:p/>
    <w:p>
      <w:pPr>
        <w:pStyle w:val="Heading1"/>
      </w:pPr>
      <w:r>
        <w:rPr>
          <w:color w:val="123B5C"/>
        </w:rPr>
        <w:t>1. Objeto y alcance</w:t>
      </w:r>
    </w:p>
    <w:p>
      <w:r>
        <w:t>[Qué se ha visitado (toda la obra o tajos concretos) y qué no. Método de valoración: método general de evaluación de riesgos del INSST (probabilidad × consecuencias).]</w:t>
      </w:r>
    </w:p>
    <w:p>
      <w:pPr>
        <w:pStyle w:val="Heading1"/>
      </w:pPr>
      <w:r>
        <w:rPr>
          <w:color w:val="123B5C"/>
        </w:rPr>
        <w:t>2. Resumen ejecutivo</w:t>
      </w:r>
    </w:p>
    <w:p>
      <w:r>
        <w:t>[Tres a cinco líneas: lo más grave y lo que no puede esperar.]</w:t>
      </w:r>
    </w:p>
    <w:p>
      <w:pPr>
        <w:pStyle w:val="Heading1"/>
      </w:pPr>
      <w:r>
        <w:rPr>
          <w:color w:val="123B5C"/>
        </w:rPr>
        <w:t>3. Observaciones</w:t>
      </w:r>
    </w:p>
    <w:p>
      <w:r>
        <w:rPr>
          <w:i/>
          <w:color w:val="475569"/>
          <w:sz w:val="18"/>
        </w:rPr>
        <w:t>Copia esta tabla para cada observación.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236"/>
          </w:tcPr>
          <w:p>
            <w:r>
              <w:rPr>
                <w:b/>
              </w:rPr>
              <w:t>Contenido</w:t>
            </w:r>
          </w:p>
        </w:tc>
      </w:tr>
      <w:tr>
        <w:tc>
          <w:tcPr>
            <w:tcW w:type="dxa" w:w="3402"/>
          </w:tcPr>
          <w:p>
            <w:r>
              <w:t>N.º y ubicación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Qué se observa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Riesgo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Probabilidad / consecuencias / nivel</w:t>
            </w:r>
          </w:p>
        </w:tc>
        <w:tc>
          <w:tcPr>
            <w:tcW w:type="dxa" w:w="6236"/>
          </w:tcPr>
          <w:p>
            <w:r>
              <w:t>[Baja-Media-Alta] / [LD-D-ED] / [Trivial … Intolerable]</w:t>
            </w:r>
          </w:p>
        </w:tc>
      </w:tr>
      <w:tr>
        <w:tc>
          <w:tcPr>
            <w:tcW w:type="dxa" w:w="3402"/>
          </w:tcPr>
          <w:p>
            <w:r>
              <w:t>Medida (colectiva antes que EPI)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Plazo y responsable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Referencia normativa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t>Foto</w:t>
            </w:r>
          </w:p>
        </w:tc>
        <w:tc>
          <w:tcPr>
            <w:tcW w:type="dxa" w:w="6236"/>
          </w:tcPr>
          <w:p>
            <w:r>
              <w:t>[Referencia]</w:t>
            </w:r>
          </w:p>
        </w:tc>
      </w:tr>
    </w:tbl>
    <w:p/>
    <w:p>
      <w:pPr>
        <w:pStyle w:val="Heading1"/>
      </w:pPr>
      <w:r>
        <w:rPr>
          <w:color w:val="123B5C"/>
        </w:rPr>
        <w:t>4. Seguimiento de la visita anterior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Medida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Plazo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Estado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5. Plan de acción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Prioridad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Medida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Fecha límite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6. Criterio de actuación (método INSST)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7370"/>
          </w:tcPr>
          <w:p>
            <w:r>
              <w:rPr>
                <w:b/>
              </w:rPr>
              <w:t>Acción</w:t>
            </w:r>
          </w:p>
        </w:tc>
      </w:tr>
      <w:tr>
        <w:tc>
          <w:tcPr>
            <w:tcW w:type="dxa" w:w="2268"/>
          </w:tcPr>
          <w:p>
            <w:r>
              <w:t>Intolerable</w:t>
            </w:r>
          </w:p>
        </w:tc>
        <w:tc>
          <w:tcPr>
            <w:tcW w:type="dxa" w:w="7370"/>
          </w:tcPr>
          <w:p>
            <w:r>
              <w:t>No debe comenzarse ni continuarse el trabajo hasta reducir el riesgo.</w:t>
            </w:r>
          </w:p>
        </w:tc>
      </w:tr>
      <w:tr>
        <w:tc>
          <w:tcPr>
            <w:tcW w:type="dxa" w:w="2268"/>
          </w:tcPr>
          <w:p>
            <w:r>
              <w:t>Importante</w:t>
            </w:r>
          </w:p>
        </w:tc>
        <w:tc>
          <w:tcPr>
            <w:tcW w:type="dxa" w:w="7370"/>
          </w:tcPr>
          <w:p>
            <w:r>
              <w:t>No debe comenzarse el trabajo hasta reducir el riesgo; si el trabajo ya está en curso, no continuarlo hasta corregirlo.</w:t>
            </w:r>
          </w:p>
        </w:tc>
      </w:tr>
      <w:tr>
        <w:tc>
          <w:tcPr>
            <w:tcW w:type="dxa" w:w="2268"/>
          </w:tcPr>
          <w:p>
            <w:r>
              <w:t>Moderado</w:t>
            </w:r>
          </w:p>
        </w:tc>
        <w:tc>
          <w:tcPr>
            <w:tcW w:type="dxa" w:w="7370"/>
          </w:tcPr>
          <w:p>
            <w:r>
              <w:t>Implantar medidas para reducir el riesgo en un plazo determinado.</w:t>
            </w:r>
          </w:p>
        </w:tc>
      </w:tr>
      <w:tr>
        <w:tc>
          <w:tcPr>
            <w:tcW w:type="dxa" w:w="2268"/>
          </w:tcPr>
          <w:p>
            <w:r>
              <w:t>Tolerable</w:t>
            </w:r>
          </w:p>
        </w:tc>
        <w:tc>
          <w:tcPr>
            <w:tcW w:type="dxa" w:w="7370"/>
          </w:tcPr>
          <w:p>
            <w:r>
              <w:t>Mantener la acción preventiva y comprobar periódicamente su eficacia.</w:t>
            </w:r>
          </w:p>
        </w:tc>
      </w:tr>
      <w:tr>
        <w:tc>
          <w:tcPr>
            <w:tcW w:type="dxa" w:w="2268"/>
          </w:tcPr>
          <w:p>
            <w:r>
              <w:t>Trivial</w:t>
            </w:r>
          </w:p>
        </w:tc>
        <w:tc>
          <w:tcPr>
            <w:tcW w:type="dxa" w:w="7370"/>
          </w:tcPr>
          <w:p>
            <w:r>
              <w:t>No requiere acción específica.</w:t>
            </w:r>
          </w:p>
        </w:tc>
      </w:tr>
    </w:tbl>
    <w:p/>
    <w:p>
      <w:pPr>
        <w:pStyle w:val="Heading1"/>
      </w:pPr>
      <w:r>
        <w:rPr>
          <w:color w:val="123B5C"/>
        </w:rPr>
        <w:t>7. Firma</w:t>
      </w:r>
    </w:p>
    <w:p>
      <w:r>
        <w:t>[Nombre, titulación y firma del técnico]            Fecha de emisión: [dd/mm/aaaa]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Modelo de AUro · auroprl.com · Orientativo: no sustituye la evaluación de riesgos de la empresa.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visita de obra de prevención de riesgos laborales</dc:title>
  <dc:subject/>
  <dc:creator>AUro (auroprl.com)</dc:creator>
  <cp:keywords/>
  <dc:description>Modelo orientativo de libre uso profesional. Adáptalo a cada obra.</dc:description>
  <cp:lastModifiedBy>AUro</cp:lastModifiedBy>
  <cp:revision>1</cp:revision>
  <dcterms:created xsi:type="dcterms:W3CDTF">2026-11-02T00:00:00Z</dcterms:created>
  <dcterms:modified xsi:type="dcterms:W3CDTF">2026-11-02T00:00:00Z</dcterms:modified>
  <cp:category/>
</cp:coreProperties>
</file>